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89F5D" w14:textId="77777777" w:rsidR="009321C0" w:rsidRDefault="00C53931" w:rsidP="00C53931">
      <w:pPr>
        <w:jc w:val="center"/>
        <w:rPr>
          <w:color w:val="00B0F0"/>
          <w:sz w:val="32"/>
          <w:szCs w:val="32"/>
          <w:u w:val="single"/>
        </w:rPr>
      </w:pPr>
      <w:r w:rsidRPr="00C53931">
        <w:rPr>
          <w:color w:val="00B0F0"/>
          <w:sz w:val="32"/>
          <w:szCs w:val="32"/>
          <w:u w:val="single"/>
        </w:rPr>
        <w:t xml:space="preserve">Brunstad Christian Church </w:t>
      </w:r>
      <w:r w:rsidR="00AA6567">
        <w:rPr>
          <w:color w:val="00B0F0"/>
          <w:sz w:val="32"/>
          <w:szCs w:val="32"/>
          <w:u w:val="single"/>
        </w:rPr>
        <w:t>–</w:t>
      </w:r>
      <w:r w:rsidRPr="00C53931">
        <w:rPr>
          <w:color w:val="00B0F0"/>
          <w:sz w:val="32"/>
          <w:szCs w:val="32"/>
          <w:u w:val="single"/>
        </w:rPr>
        <w:t xml:space="preserve"> BCC</w:t>
      </w:r>
      <w:bookmarkStart w:id="0" w:name="_GoBack"/>
      <w:bookmarkEnd w:id="0"/>
    </w:p>
    <w:p w14:paraId="1B56795F" w14:textId="77777777" w:rsidR="00AA6567" w:rsidRDefault="00AA6567" w:rsidP="00AA6567">
      <w:pPr>
        <w:jc w:val="right"/>
        <w:rPr>
          <w:sz w:val="28"/>
          <w:szCs w:val="28"/>
        </w:rPr>
      </w:pPr>
      <w:r w:rsidRPr="00B84CD4">
        <w:rPr>
          <w:sz w:val="28"/>
          <w:szCs w:val="28"/>
        </w:rPr>
        <w:t>There were two meetin</w:t>
      </w:r>
      <w:r w:rsidR="00F44C21" w:rsidRPr="00B84CD4">
        <w:rPr>
          <w:sz w:val="28"/>
          <w:szCs w:val="28"/>
        </w:rPr>
        <w:t>gs in Amsterdam,</w:t>
      </w:r>
      <w:r w:rsidRPr="00B84CD4">
        <w:rPr>
          <w:sz w:val="28"/>
          <w:szCs w:val="28"/>
        </w:rPr>
        <w:t xml:space="preserve"> in the presence of client Ben Van Wijhe, his lawyer Aldo Verbruggen and Jonathan Van Der Linden, former BCC chief financial officer and key figure in the case.</w:t>
      </w:r>
    </w:p>
    <w:p w14:paraId="5F7AF489" w14:textId="77777777" w:rsidR="001D7FBD" w:rsidRPr="001D7FBD" w:rsidRDefault="001D7FBD" w:rsidP="001D7FBD">
      <w:pPr>
        <w:jc w:val="right"/>
        <w:rPr>
          <w:sz w:val="28"/>
          <w:szCs w:val="28"/>
          <w:u w:val="single"/>
        </w:rPr>
      </w:pPr>
      <w:r w:rsidRPr="001D7FBD">
        <w:rPr>
          <w:sz w:val="28"/>
          <w:szCs w:val="28"/>
          <w:u w:val="single"/>
        </w:rPr>
        <w:t>Characteristics of the cult</w:t>
      </w:r>
    </w:p>
    <w:p w14:paraId="0B0404C0" w14:textId="77777777" w:rsidR="00B84CD4" w:rsidRDefault="001D7FBD" w:rsidP="001D7FBD">
      <w:pPr>
        <w:jc w:val="right"/>
        <w:rPr>
          <w:sz w:val="28"/>
          <w:szCs w:val="28"/>
        </w:rPr>
      </w:pPr>
      <w:r w:rsidRPr="001D7FBD">
        <w:rPr>
          <w:sz w:val="28"/>
          <w:szCs w:val="28"/>
        </w:rPr>
        <w:t>The cult leader is Kare Johan Smith. N</w:t>
      </w:r>
      <w:r>
        <w:rPr>
          <w:sz w:val="28"/>
          <w:szCs w:val="28"/>
        </w:rPr>
        <w:t>umber 2: Bernt Aksel Larsen, it's</w:t>
      </w:r>
      <w:r w:rsidRPr="001D7FBD">
        <w:rPr>
          <w:sz w:val="28"/>
          <w:szCs w:val="28"/>
        </w:rPr>
        <w:t xml:space="preserve"> economic mind. K is the grandson of the sect's founder, a Norwegian citizen, who defines himself as a "prophet" and claims to have written a more important book than the New Testament. The main argument: Just before the world is destroyed, Jesus will return to earth and take with him to heaven and eternity only the believers of the sect. Believers are obliged to strangle every emotion and instinct: You must not cry, you must not shout, you are forbidden to have sexual relations, clothing, and food that is not basic. In recent years, in order to attract more believers to go, some of the prohibitions have been eliminated. For example, it is now permissible to sing and dance and even watch television. Our client, who was born and raised and whose children are still there, says, who saw television for the first time in his life at the age of 28. On the other hand, there is still a ban on participation on homosexuals</w:t>
      </w:r>
      <w:r w:rsidR="001A27AD">
        <w:rPr>
          <w:sz w:val="28"/>
          <w:szCs w:val="28"/>
        </w:rPr>
        <w:t>.</w:t>
      </w:r>
    </w:p>
    <w:p w14:paraId="3436F4CB" w14:textId="77777777" w:rsidR="001A27AD" w:rsidRDefault="001A27AD" w:rsidP="001D7FBD">
      <w:pPr>
        <w:jc w:val="right"/>
        <w:rPr>
          <w:sz w:val="28"/>
          <w:szCs w:val="28"/>
        </w:rPr>
      </w:pPr>
      <w:r w:rsidRPr="001A27AD">
        <w:rPr>
          <w:sz w:val="28"/>
          <w:szCs w:val="28"/>
        </w:rPr>
        <w:t xml:space="preserve">All the cult activity revolves around money. Every believer or family of believers is obliged to pay 2850 euros per month. Anyone who </w:t>
      </w:r>
      <w:proofErr w:type="spellStart"/>
      <w:r w:rsidRPr="001A27AD">
        <w:rPr>
          <w:sz w:val="28"/>
          <w:szCs w:val="28"/>
        </w:rPr>
        <w:t>can not</w:t>
      </w:r>
      <w:proofErr w:type="spellEnd"/>
      <w:r w:rsidRPr="001A27AD">
        <w:rPr>
          <w:sz w:val="28"/>
          <w:szCs w:val="28"/>
        </w:rPr>
        <w:t xml:space="preserve"> afford it must prove it to the leaders of the sect and its inferior status. Everyone has a duty to work for the sect and to donate all the money he will earn from this work. People are forced to work during the night for the cult, after finishing a normal working day. She has her own television stations and is very helpful in social media. On the other hand, the counter-activities of the members of the sect were poor. There is, as far as is known, one active group of Watts, with horror stories of those who were and slipped out</w:t>
      </w:r>
    </w:p>
    <w:p w14:paraId="3B59EEAE" w14:textId="77777777" w:rsidR="00DC697C" w:rsidRPr="00DC697C" w:rsidRDefault="00DC697C" w:rsidP="00DC697C">
      <w:pPr>
        <w:rPr>
          <w:sz w:val="28"/>
          <w:szCs w:val="28"/>
        </w:rPr>
      </w:pPr>
      <w:r w:rsidRPr="00DC697C">
        <w:rPr>
          <w:sz w:val="28"/>
          <w:szCs w:val="28"/>
        </w:rPr>
        <w:t xml:space="preserve">The number of its members in the world is estimated at 20,000. Despite the small number, they have managed to raise more than 200 million euros in deceit in recent years. They manage "banks" that pay, and they have their own real estate companies, where the money is collected and collected, and they have branches in 64 countries, the largest in Norway and the Netherlands, with accounts at recognized banks in Cyprus, </w:t>
      </w:r>
      <w:r w:rsidRPr="00DC697C">
        <w:rPr>
          <w:sz w:val="28"/>
          <w:szCs w:val="28"/>
        </w:rPr>
        <w:lastRenderedPageBreak/>
        <w:t>Germany, France, Switzerland, the Netherlands And Norway, and the heads of the cult have a private yacht and helicopters, and they claim that it is probably absurd that they purchased them from their personal capital</w:t>
      </w:r>
      <w:r w:rsidRPr="00DC697C">
        <w:rPr>
          <w:rFonts w:cs="Arial"/>
          <w:sz w:val="28"/>
          <w:szCs w:val="28"/>
          <w:rtl/>
        </w:rPr>
        <w:t>.</w:t>
      </w:r>
    </w:p>
    <w:p w14:paraId="04266860" w14:textId="77777777" w:rsidR="00DC697C" w:rsidRDefault="00DC697C" w:rsidP="00DC697C">
      <w:pPr>
        <w:jc w:val="right"/>
        <w:rPr>
          <w:sz w:val="28"/>
          <w:szCs w:val="28"/>
        </w:rPr>
      </w:pPr>
      <w:r w:rsidRPr="00DC697C">
        <w:rPr>
          <w:sz w:val="28"/>
          <w:szCs w:val="28"/>
        </w:rPr>
        <w:t>The sect is characterized by fragmentation and cruel separation within families. Children come out against their parents when they leave the sect. Members of the sect are not allowed to attend funerals and family celebrations</w:t>
      </w:r>
      <w:r>
        <w:rPr>
          <w:sz w:val="28"/>
          <w:szCs w:val="28"/>
        </w:rPr>
        <w:t>.</w:t>
      </w:r>
    </w:p>
    <w:p w14:paraId="507ED236" w14:textId="77777777" w:rsidR="00DD4764" w:rsidRPr="00DD4764" w:rsidRDefault="00DD4764" w:rsidP="00DD4764">
      <w:pPr>
        <w:rPr>
          <w:sz w:val="28"/>
          <w:szCs w:val="28"/>
        </w:rPr>
      </w:pPr>
      <w:r w:rsidRPr="00DD4764">
        <w:rPr>
          <w:sz w:val="28"/>
          <w:szCs w:val="28"/>
        </w:rPr>
        <w:t>In the past year, the cult has been more cautious than in the past in employing and exploiting minors, but the phenomenon still exists and can be proven. We have testimonies, including potential interviewees, including sexual abuse under the auspices of the Church of parents in their children (the most recent stories about three years ago) and stories of a number of suicides</w:t>
      </w:r>
      <w:r w:rsidRPr="00DD4764">
        <w:rPr>
          <w:rFonts w:cs="Arial"/>
          <w:sz w:val="28"/>
          <w:szCs w:val="28"/>
          <w:rtl/>
        </w:rPr>
        <w:t>.</w:t>
      </w:r>
    </w:p>
    <w:p w14:paraId="2C534952" w14:textId="77777777" w:rsidR="004C7E82" w:rsidRDefault="00DD4764" w:rsidP="00DD4764">
      <w:pPr>
        <w:jc w:val="right"/>
        <w:rPr>
          <w:sz w:val="28"/>
          <w:szCs w:val="28"/>
        </w:rPr>
      </w:pPr>
      <w:r w:rsidRPr="00DD4764">
        <w:rPr>
          <w:sz w:val="28"/>
          <w:szCs w:val="28"/>
        </w:rPr>
        <w:t>The sect's believers are scattered in central government institutions, mainly in the Netherlands and Norway, including senior officials in the Justice Ministry and the Income Tax Authority. Even the governor of Aruba. In Norway, in a trial against the sect, the interpreter on behalf of the court was a member of the sect. There is no data on the identity of the cult members in the United States</w:t>
      </w:r>
      <w:r w:rsidR="004C7E82">
        <w:rPr>
          <w:sz w:val="28"/>
          <w:szCs w:val="28"/>
        </w:rPr>
        <w:t>.</w:t>
      </w:r>
    </w:p>
    <w:p w14:paraId="12309141" w14:textId="77777777" w:rsidR="004C7E82" w:rsidRPr="004C7E82" w:rsidRDefault="004C7E82" w:rsidP="004C7E82">
      <w:pPr>
        <w:rPr>
          <w:sz w:val="28"/>
          <w:szCs w:val="28"/>
          <w:rtl/>
        </w:rPr>
      </w:pPr>
    </w:p>
    <w:p w14:paraId="6C412282" w14:textId="77777777" w:rsidR="004C7E82" w:rsidRPr="004C7E82" w:rsidRDefault="004C7E82" w:rsidP="004C7E82">
      <w:pPr>
        <w:bidi w:val="0"/>
        <w:rPr>
          <w:sz w:val="28"/>
          <w:szCs w:val="28"/>
          <w:u w:val="single"/>
          <w:rtl/>
        </w:rPr>
      </w:pPr>
      <w:r w:rsidRPr="004C7E82">
        <w:rPr>
          <w:sz w:val="28"/>
          <w:szCs w:val="28"/>
          <w:u w:val="single"/>
        </w:rPr>
        <w:t>Key points in the project</w:t>
      </w:r>
    </w:p>
    <w:p w14:paraId="19D5C266" w14:textId="77777777" w:rsidR="004C7E82" w:rsidRPr="004C7E82" w:rsidRDefault="004C7E82" w:rsidP="004C7E82">
      <w:pPr>
        <w:bidi w:val="0"/>
        <w:rPr>
          <w:sz w:val="28"/>
          <w:szCs w:val="28"/>
        </w:rPr>
      </w:pPr>
      <w:r w:rsidRPr="004C7E82">
        <w:rPr>
          <w:rFonts w:cs="Arial"/>
          <w:sz w:val="28"/>
          <w:szCs w:val="28"/>
          <w:rtl/>
        </w:rPr>
        <w:t>.</w:t>
      </w:r>
      <w:r>
        <w:rPr>
          <w:rFonts w:cs="Arial" w:hint="cs"/>
          <w:sz w:val="28"/>
          <w:szCs w:val="28"/>
          <w:rtl/>
        </w:rPr>
        <w:t>1</w:t>
      </w:r>
      <w:r w:rsidRPr="004C7E82">
        <w:rPr>
          <w:rFonts w:cs="Arial"/>
          <w:sz w:val="28"/>
          <w:szCs w:val="28"/>
          <w:rtl/>
        </w:rPr>
        <w:t xml:space="preserve"> </w:t>
      </w:r>
      <w:r w:rsidRPr="004C7E82">
        <w:rPr>
          <w:sz w:val="28"/>
          <w:szCs w:val="28"/>
        </w:rPr>
        <w:t>The customer has agreed to our proposal to combine Phase-2 with Launch Phase 1 (an article in Tier 1 in the US), Phase 2 Launching Negative Online Campaign Against Target</w:t>
      </w:r>
    </w:p>
    <w:p w14:paraId="388F8F8F" w14:textId="77777777" w:rsidR="004C7E82" w:rsidRPr="004C7E82" w:rsidRDefault="004C7E82" w:rsidP="004C7E82">
      <w:pPr>
        <w:bidi w:val="0"/>
        <w:rPr>
          <w:sz w:val="28"/>
          <w:szCs w:val="28"/>
        </w:rPr>
      </w:pPr>
      <w:r>
        <w:rPr>
          <w:rFonts w:cs="Arial" w:hint="cs"/>
          <w:sz w:val="28"/>
          <w:szCs w:val="28"/>
          <w:rtl/>
        </w:rPr>
        <w:t>2</w:t>
      </w:r>
      <w:r>
        <w:rPr>
          <w:rFonts w:cs="Arial"/>
          <w:sz w:val="28"/>
          <w:szCs w:val="28"/>
        </w:rPr>
        <w:t>.</w:t>
      </w:r>
      <w:r w:rsidRPr="004C7E82">
        <w:rPr>
          <w:sz w:val="28"/>
          <w:szCs w:val="28"/>
        </w:rPr>
        <w:t>The client has thousands of emails, correspondence, bank invoice movements, video clips and filmed testimonies from the cult and the environment that reinforce the basic arguments: The sect employs distorted psychological pressure on its members, uses children to work, abuses minors, separates and splits families, Donors and members for the private purposes of the cult leaders</w:t>
      </w:r>
    </w:p>
    <w:p w14:paraId="768325E1" w14:textId="77777777" w:rsidR="004C7E82" w:rsidRDefault="004C7E82" w:rsidP="004C7E82">
      <w:pPr>
        <w:bidi w:val="0"/>
        <w:rPr>
          <w:sz w:val="28"/>
          <w:szCs w:val="28"/>
        </w:rPr>
      </w:pPr>
      <w:r>
        <w:rPr>
          <w:rFonts w:cs="Arial" w:hint="cs"/>
          <w:sz w:val="28"/>
          <w:szCs w:val="28"/>
          <w:rtl/>
        </w:rPr>
        <w:t>3</w:t>
      </w:r>
      <w:r>
        <w:rPr>
          <w:rFonts w:cs="Arial"/>
          <w:sz w:val="28"/>
          <w:szCs w:val="28"/>
        </w:rPr>
        <w:t>.</w:t>
      </w:r>
      <w:r w:rsidRPr="004C7E82">
        <w:rPr>
          <w:sz w:val="28"/>
          <w:szCs w:val="28"/>
        </w:rPr>
        <w:t>There is already a distinguished number of former sect members willing to be interviewed and testify</w:t>
      </w:r>
    </w:p>
    <w:p w14:paraId="20512D24" w14:textId="77777777" w:rsidR="00CC35D1" w:rsidRPr="00CC35D1" w:rsidRDefault="00CC35D1" w:rsidP="00CC35D1">
      <w:pPr>
        <w:rPr>
          <w:sz w:val="28"/>
          <w:szCs w:val="28"/>
        </w:rPr>
      </w:pPr>
    </w:p>
    <w:p w14:paraId="653D700E" w14:textId="77777777" w:rsidR="00CC35D1" w:rsidRPr="00CC35D1" w:rsidRDefault="00CC35D1" w:rsidP="00CC35D1">
      <w:pPr>
        <w:jc w:val="right"/>
        <w:rPr>
          <w:sz w:val="28"/>
          <w:szCs w:val="28"/>
          <w:rtl/>
        </w:rPr>
      </w:pPr>
      <w:r w:rsidRPr="00CC35D1">
        <w:rPr>
          <w:sz w:val="28"/>
          <w:szCs w:val="28"/>
        </w:rPr>
        <w:lastRenderedPageBreak/>
        <w:t>4. To the key is Jonathan Van Der Linden. Was an officer in the Fraud Investigation Department of the Netherlands Police. He served for eight years as the "finance minister" of the sect, running the empire of corruption and theft, which cost over 200 million euros. Among other things, he managed a bank in Cyprus, which poured charity money directly into the pockets of the leaders of the sect - all appearing in the documents he presents. At one point, because of an entanglement in a romantic affair, he stole 8 million euros from the sect's money and left it. He was convinced that they would give him up, because of the information he kept on the corrupt system, but the leaders of the sect chose to wage a war against him. They filed a complaint with the police about the theft, he was arrested (March 2016) for 5 months, and released on bail. In response, he decided to expose all the cult's exploits.</w:t>
      </w:r>
      <w:r>
        <w:rPr>
          <w:sz w:val="28"/>
          <w:szCs w:val="28"/>
        </w:rPr>
        <w:t xml:space="preserve"> </w:t>
      </w:r>
    </w:p>
    <w:p w14:paraId="0100A8D9" w14:textId="77777777" w:rsidR="00CC35D1" w:rsidRPr="00CC35D1" w:rsidRDefault="00CC35D1" w:rsidP="00CC35D1">
      <w:pPr>
        <w:jc w:val="right"/>
        <w:rPr>
          <w:sz w:val="28"/>
          <w:szCs w:val="28"/>
        </w:rPr>
      </w:pPr>
      <w:r w:rsidRPr="00CC35D1">
        <w:rPr>
          <w:b/>
          <w:bCs/>
          <w:sz w:val="28"/>
          <w:szCs w:val="28"/>
        </w:rPr>
        <w:t xml:space="preserve">He is ready to be interviewed openly </w:t>
      </w:r>
      <w:r w:rsidRPr="00CC35D1">
        <w:rPr>
          <w:sz w:val="28"/>
          <w:szCs w:val="28"/>
        </w:rPr>
        <w:t>and expose everything. His lawyers, who have summoned 12 witnesses to the trial, intend to submit a complaint to the State Attorney's Office in the Netherlands next month of five counts: fraud, deception, money laundering, the employment of minors and criminal activity</w:t>
      </w:r>
      <w:r w:rsidRPr="00CC35D1">
        <w:rPr>
          <w:rFonts w:cs="Arial"/>
          <w:sz w:val="28"/>
          <w:szCs w:val="28"/>
          <w:rtl/>
        </w:rPr>
        <w:t>.</w:t>
      </w:r>
    </w:p>
    <w:p w14:paraId="115A458E" w14:textId="77777777" w:rsidR="00CC35D1" w:rsidRDefault="00CC35D1" w:rsidP="00CC35D1">
      <w:pPr>
        <w:bidi w:val="0"/>
        <w:rPr>
          <w:sz w:val="28"/>
          <w:szCs w:val="28"/>
        </w:rPr>
      </w:pPr>
      <w:r>
        <w:rPr>
          <w:sz w:val="28"/>
          <w:szCs w:val="28"/>
        </w:rPr>
        <w:t>5</w:t>
      </w:r>
      <w:r w:rsidRPr="00CC35D1">
        <w:rPr>
          <w:sz w:val="28"/>
          <w:szCs w:val="28"/>
        </w:rPr>
        <w:t xml:space="preserve">. The United States has recently been declared by the leaders of the sect as the most important destination, following the goals of the Netherlands and Norway, and today there are only 1,000 members in six destinations, most of them concentrated in </w:t>
      </w:r>
      <w:proofErr w:type="spellStart"/>
      <w:r w:rsidRPr="00CC35D1">
        <w:rPr>
          <w:sz w:val="28"/>
          <w:szCs w:val="28"/>
        </w:rPr>
        <w:t>Silium</w:t>
      </w:r>
      <w:proofErr w:type="spellEnd"/>
      <w:r w:rsidRPr="00CC35D1">
        <w:rPr>
          <w:sz w:val="28"/>
          <w:szCs w:val="28"/>
        </w:rPr>
        <w:t xml:space="preserve"> Oregon, In which he will try to recruit new black-skinned believers in New Orleans. The name of the leader of the sect in the United States: GARY FENN.</w:t>
      </w:r>
    </w:p>
    <w:p w14:paraId="4F2B1F52" w14:textId="77777777" w:rsidR="00CC35D1" w:rsidRDefault="008B0F92" w:rsidP="00CC35D1">
      <w:pPr>
        <w:bidi w:val="0"/>
        <w:rPr>
          <w:sz w:val="28"/>
          <w:szCs w:val="28"/>
        </w:rPr>
      </w:pPr>
      <w:r>
        <w:rPr>
          <w:sz w:val="28"/>
          <w:szCs w:val="28"/>
        </w:rPr>
        <w:t>6</w:t>
      </w:r>
      <w:r w:rsidRPr="008B0F92">
        <w:rPr>
          <w:sz w:val="28"/>
          <w:szCs w:val="28"/>
        </w:rPr>
        <w:t>. In Holland and Norway, the story of the cult is relatively familiar, but not sweeping. Two journalists, a Norwegian and a Dutchman, have been writing about him for about a year, and have published a great deal of material, mostly based on Jonathan's information. Dutch journalist Van Jeop published more than 15 articles, was sued for libel three times and won. Now the fourth prosecution is under way. Van Jeop is willing to cooperate with us (after his fear of being planted by the cult has dissipated ...)</w:t>
      </w:r>
    </w:p>
    <w:p w14:paraId="445D5DC0" w14:textId="77777777" w:rsidR="004C4859" w:rsidRPr="004C4859" w:rsidRDefault="004C4859" w:rsidP="004C4859">
      <w:pPr>
        <w:jc w:val="right"/>
        <w:rPr>
          <w:sz w:val="28"/>
          <w:szCs w:val="28"/>
        </w:rPr>
      </w:pPr>
      <w:r>
        <w:rPr>
          <w:sz w:val="28"/>
          <w:szCs w:val="28"/>
        </w:rPr>
        <w:t>7.T</w:t>
      </w:r>
      <w:r w:rsidRPr="004C4859">
        <w:rPr>
          <w:sz w:val="28"/>
          <w:szCs w:val="28"/>
        </w:rPr>
        <w:t xml:space="preserve">he story is not known in the United States, and there is no coverage of the activity there, and Ben and Jonathan have documents proving money transfer from the US to Europe at about $ 7 million. The money </w:t>
      </w:r>
      <w:r w:rsidRPr="004C4859">
        <w:rPr>
          <w:sz w:val="28"/>
          <w:szCs w:val="28"/>
        </w:rPr>
        <w:lastRenderedPageBreak/>
        <w:t>collected by a US company GCCI, which is a branch of the sect, supposedly goes to a charity fund called Our earthy Jerusalem, but in practice the documents we have are showing how the money goes to the "bank" of the sect in Cyprus and from there to leaders in Europe. We also have all the details about GCCI</w:t>
      </w:r>
    </w:p>
    <w:p w14:paraId="4CE25F86" w14:textId="77777777" w:rsidR="008B0F92" w:rsidRDefault="00B670FE" w:rsidP="004C4859">
      <w:pPr>
        <w:bidi w:val="0"/>
        <w:jc w:val="both"/>
        <w:rPr>
          <w:sz w:val="28"/>
          <w:szCs w:val="28"/>
        </w:rPr>
      </w:pPr>
      <w:r>
        <w:rPr>
          <w:sz w:val="28"/>
          <w:szCs w:val="28"/>
        </w:rPr>
        <w:t>8</w:t>
      </w:r>
      <w:r w:rsidR="004C4859" w:rsidRPr="004C4859">
        <w:rPr>
          <w:sz w:val="28"/>
          <w:szCs w:val="28"/>
        </w:rPr>
        <w:t>. At least ten central banks in Europe have closed the bank accounts of the cult and refuse to continue working with it. Including UBS. In the United States, the sect works with US Bank, headquartered in Minneapolis, Minnesota, and has a branch in the state of Oregon. US account numbers are available</w:t>
      </w:r>
    </w:p>
    <w:p w14:paraId="23776A2E" w14:textId="77777777" w:rsidR="00B670FE" w:rsidRDefault="00092FED" w:rsidP="00092FED">
      <w:pPr>
        <w:bidi w:val="0"/>
        <w:jc w:val="both"/>
        <w:rPr>
          <w:sz w:val="28"/>
          <w:szCs w:val="28"/>
        </w:rPr>
      </w:pPr>
      <w:r>
        <w:rPr>
          <w:sz w:val="28"/>
          <w:szCs w:val="28"/>
        </w:rPr>
        <w:t xml:space="preserve">9. </w:t>
      </w:r>
      <w:r w:rsidRPr="00092FED">
        <w:rPr>
          <w:sz w:val="28"/>
          <w:szCs w:val="28"/>
        </w:rPr>
        <w:t>The client's lawyer checks for us whether and on what counts it is possible to incriminate the cult activity in the US</w:t>
      </w:r>
      <w:r>
        <w:rPr>
          <w:sz w:val="28"/>
          <w:szCs w:val="28"/>
        </w:rPr>
        <w:t>. I</w:t>
      </w:r>
      <w:r w:rsidRPr="00092FED">
        <w:rPr>
          <w:sz w:val="28"/>
          <w:szCs w:val="28"/>
        </w:rPr>
        <w:t>t is clear that the charity funds that GCCI collects do not reach the intended targets</w:t>
      </w:r>
      <w:r>
        <w:rPr>
          <w:sz w:val="28"/>
          <w:szCs w:val="28"/>
        </w:rPr>
        <w:t xml:space="preserve">. </w:t>
      </w:r>
      <w:r w:rsidR="00B670FE" w:rsidRPr="00B670FE">
        <w:rPr>
          <w:sz w:val="28"/>
          <w:szCs w:val="28"/>
        </w:rPr>
        <w:t>It is not clear whether GCCI is aware of this (although this is a Church-</w:t>
      </w:r>
      <w:proofErr w:type="gramStart"/>
      <w:r w:rsidRPr="00092FED">
        <w:rPr>
          <w:sz w:val="28"/>
          <w:szCs w:val="28"/>
        </w:rPr>
        <w:t>10..</w:t>
      </w:r>
      <w:proofErr w:type="gramEnd"/>
      <w:r w:rsidR="00B670FE" w:rsidRPr="00B670FE">
        <w:rPr>
          <w:sz w:val="28"/>
          <w:szCs w:val="28"/>
        </w:rPr>
        <w:t>sanctioned company), it is clear that the GCCI funds are not intended for the intended purposes, In the United States). The agreed target: bringing the heads of the sect to the black lists of the Treasury Department. Both options are OFAC (less likely) and PEP are more likely. The SDN list is also an option. It is difficult to assess at this stage whether it is possible to lead to the opening of a criminal investigation, but it is estimated that one of the main targets of the attack would be US Bank.</w:t>
      </w:r>
    </w:p>
    <w:p w14:paraId="373119AA" w14:textId="77777777" w:rsidR="003C0A23" w:rsidRDefault="003C0A23" w:rsidP="003C0A23">
      <w:pPr>
        <w:bidi w:val="0"/>
        <w:jc w:val="both"/>
        <w:rPr>
          <w:sz w:val="28"/>
          <w:szCs w:val="28"/>
        </w:rPr>
      </w:pPr>
    </w:p>
    <w:p w14:paraId="71B25603" w14:textId="77777777" w:rsidR="003C0A23" w:rsidRPr="003C0A23" w:rsidRDefault="003C0A23" w:rsidP="003C0A23">
      <w:pPr>
        <w:bidi w:val="0"/>
        <w:jc w:val="both"/>
        <w:rPr>
          <w:i/>
          <w:iCs/>
          <w:sz w:val="28"/>
          <w:szCs w:val="28"/>
        </w:rPr>
      </w:pPr>
      <w:r w:rsidRPr="003C0A23">
        <w:rPr>
          <w:i/>
          <w:iCs/>
          <w:sz w:val="28"/>
          <w:szCs w:val="28"/>
        </w:rPr>
        <w:t>PEP-Check streamlines the due diligence process with fast, accurate anti-money laundering (AML) and financing of terrorism checks</w:t>
      </w:r>
    </w:p>
    <w:p w14:paraId="619AA753" w14:textId="77777777" w:rsidR="003C0A23" w:rsidRPr="003C0A23" w:rsidRDefault="003C0A23" w:rsidP="003C0A23">
      <w:pPr>
        <w:bidi w:val="0"/>
        <w:jc w:val="both"/>
        <w:rPr>
          <w:i/>
          <w:iCs/>
          <w:sz w:val="28"/>
          <w:szCs w:val="28"/>
        </w:rPr>
      </w:pPr>
      <w:r w:rsidRPr="003C0A23">
        <w:rPr>
          <w:i/>
          <w:iCs/>
          <w:sz w:val="28"/>
          <w:szCs w:val="28"/>
        </w:rPr>
        <w:t>The Office of Foreign Assets Control ("OFAC") of the US Department of the Treasury administers and enforces economic and trade sanctions based on US foreign policy and national security goals against targeted foreign countries and regimes, terrorists, international narcotics traffickers, those engaged in activities related to the proliferation of weapons of mass destruction, and other threats to the national security, foreign policy or economy of the United States.</w:t>
      </w:r>
    </w:p>
    <w:p w14:paraId="05120D46" w14:textId="77777777" w:rsidR="003C0A23" w:rsidRPr="003C0A23" w:rsidRDefault="003C0A23" w:rsidP="003C0A23">
      <w:pPr>
        <w:bidi w:val="0"/>
        <w:jc w:val="both"/>
        <w:rPr>
          <w:i/>
          <w:iCs/>
          <w:sz w:val="28"/>
          <w:szCs w:val="28"/>
        </w:rPr>
      </w:pPr>
      <w:r w:rsidRPr="003C0A23">
        <w:rPr>
          <w:i/>
          <w:iCs/>
          <w:sz w:val="28"/>
          <w:szCs w:val="28"/>
        </w:rPr>
        <w:t xml:space="preserve">Specially Designated Nationals </w:t>
      </w:r>
      <w:proofErr w:type="gramStart"/>
      <w:r w:rsidRPr="003C0A23">
        <w:rPr>
          <w:i/>
          <w:iCs/>
          <w:sz w:val="28"/>
          <w:szCs w:val="28"/>
        </w:rPr>
        <w:t>And</w:t>
      </w:r>
      <w:proofErr w:type="gramEnd"/>
      <w:r w:rsidRPr="003C0A23">
        <w:rPr>
          <w:i/>
          <w:iCs/>
          <w:sz w:val="28"/>
          <w:szCs w:val="28"/>
        </w:rPr>
        <w:t xml:space="preserve"> Blocked Persons List (SDN) Human Readable Lists. As part of its enforcement efforts, OFAC publishes a list of individuals and companies owned or controlled by, or acting for or on behalf of, targeted countries</w:t>
      </w:r>
    </w:p>
    <w:p w14:paraId="2093DC0C" w14:textId="77777777" w:rsidR="004C4859" w:rsidRPr="00CC35D1" w:rsidRDefault="004C4859" w:rsidP="004C4859">
      <w:pPr>
        <w:bidi w:val="0"/>
        <w:jc w:val="both"/>
        <w:rPr>
          <w:sz w:val="28"/>
          <w:szCs w:val="28"/>
        </w:rPr>
      </w:pPr>
    </w:p>
    <w:p w14:paraId="636D72E0" w14:textId="77777777" w:rsidR="001A27AD" w:rsidRPr="00B84CD4" w:rsidRDefault="001A27AD" w:rsidP="004C7E82">
      <w:pPr>
        <w:jc w:val="center"/>
        <w:rPr>
          <w:sz w:val="28"/>
          <w:szCs w:val="28"/>
        </w:rPr>
      </w:pPr>
    </w:p>
    <w:p w14:paraId="78DCF641" w14:textId="77777777" w:rsidR="00AA6567" w:rsidRPr="00AA6567" w:rsidRDefault="00AA6567" w:rsidP="00AA6567">
      <w:pPr>
        <w:jc w:val="right"/>
        <w:rPr>
          <w:color w:val="00B0F0"/>
          <w:sz w:val="32"/>
          <w:szCs w:val="32"/>
          <w:u w:val="single"/>
          <w:rtl/>
        </w:rPr>
      </w:pPr>
    </w:p>
    <w:sectPr w:rsidR="00AA6567" w:rsidRPr="00AA6567" w:rsidSect="008F0138">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51ABE"/>
    <w:multiLevelType w:val="hybridMultilevel"/>
    <w:tmpl w:val="EDA0D39A"/>
    <w:lvl w:ilvl="0" w:tplc="3D5EC082">
      <w:numFmt w:val="bullet"/>
      <w:lvlText w:val="-"/>
      <w:lvlJc w:val="left"/>
      <w:pPr>
        <w:ind w:left="490" w:hanging="360"/>
      </w:pPr>
      <w:rPr>
        <w:rFonts w:ascii="Arial" w:eastAsiaTheme="minorHAnsi" w:hAnsi="Arial" w:cs="Arial"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31"/>
    <w:rsid w:val="00092FED"/>
    <w:rsid w:val="001A27AD"/>
    <w:rsid w:val="001D7FBD"/>
    <w:rsid w:val="002F007F"/>
    <w:rsid w:val="003C0A23"/>
    <w:rsid w:val="004C4859"/>
    <w:rsid w:val="004C7E82"/>
    <w:rsid w:val="008B0F92"/>
    <w:rsid w:val="008F0138"/>
    <w:rsid w:val="009321C0"/>
    <w:rsid w:val="00AA6567"/>
    <w:rsid w:val="00B670FE"/>
    <w:rsid w:val="00B84CD4"/>
    <w:rsid w:val="00C53931"/>
    <w:rsid w:val="00CC35D1"/>
    <w:rsid w:val="00DC697C"/>
    <w:rsid w:val="00DD4764"/>
    <w:rsid w:val="00F44C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F9EA"/>
  <w15:chartTrackingRefBased/>
  <w15:docId w15:val="{E00BC069-1F21-4FC4-83BD-5B1F5D7A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53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F29752579394E9C6D0D0FB26C7A03" ma:contentTypeVersion="10" ma:contentTypeDescription="Create a new document." ma:contentTypeScope="" ma:versionID="fcf67a006ff345eb60feaec476887513">
  <xsd:schema xmlns:xsd="http://www.w3.org/2001/XMLSchema" xmlns:xs="http://www.w3.org/2001/XMLSchema" xmlns:p="http://schemas.microsoft.com/office/2006/metadata/properties" xmlns:ns3="98a88050-ac91-4ed3-8fc5-b12bcebadb7b" targetNamespace="http://schemas.microsoft.com/office/2006/metadata/properties" ma:root="true" ma:fieldsID="61eb7d9b4fbc735b62c1aaba30602287" ns3:_="">
    <xsd:import namespace="98a88050-ac91-4ed3-8fc5-b12bcebadb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88050-ac91-4ed3-8fc5-b12bcebad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AF78B3-10AC-4DF9-9C82-71107B07A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a88050-ac91-4ed3-8fc5-b12bcebad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6ABB0-470A-4699-8110-48C239E9ED74}">
  <ds:schemaRefs>
    <ds:schemaRef ds:uri="http://schemas.microsoft.com/sharepoint/v3/contenttype/forms"/>
  </ds:schemaRefs>
</ds:datastoreItem>
</file>

<file path=customXml/itemProps3.xml><?xml version="1.0" encoding="utf-8"?>
<ds:datastoreItem xmlns:ds="http://schemas.openxmlformats.org/officeDocument/2006/customXml" ds:itemID="{13615EE1-1205-4A93-B308-A8975D6E47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1406</Words>
  <Characters>7457</Characters>
  <Application>Microsoft Office Word</Application>
  <DocSecurity>4</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Rosen</dc:creator>
  <cp:keywords/>
  <dc:description/>
  <cp:lastModifiedBy>Harald Eraker</cp:lastModifiedBy>
  <cp:revision>2</cp:revision>
  <dcterms:created xsi:type="dcterms:W3CDTF">2020-02-04T08:06:00Z</dcterms:created>
  <dcterms:modified xsi:type="dcterms:W3CDTF">2020-02-04T08:06:00Z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0x010100F1CF29752579394E9C6D0D0FB26C7A03</vt:lpwstr>
  </property>
</Properties>
</file>